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ADFB0" w14:textId="77777777" w:rsidR="008969C5" w:rsidRPr="008969C5" w:rsidRDefault="008969C5" w:rsidP="008969C5">
      <w:pPr>
        <w:rPr>
          <w:sz w:val="19"/>
          <w:szCs w:val="19"/>
          <w:lang w:val="en-GB"/>
        </w:rPr>
      </w:pPr>
    </w:p>
    <w:p w14:paraId="1EDADFB1" w14:textId="784F87A1" w:rsidR="008969C5" w:rsidRPr="008969C5" w:rsidRDefault="005D11E7" w:rsidP="008969C5">
      <w:pPr>
        <w:jc w:val="center"/>
        <w:rPr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ICSMGE</w:t>
      </w:r>
      <w:r w:rsidR="001B0C8B">
        <w:rPr>
          <w:b/>
          <w:sz w:val="28"/>
          <w:szCs w:val="28"/>
          <w:lang w:val="en-GB"/>
        </w:rPr>
        <w:t xml:space="preserve"> ISSMGE Bright Spark Lecture </w:t>
      </w:r>
      <w:r>
        <w:rPr>
          <w:b/>
          <w:sz w:val="28"/>
          <w:szCs w:val="28"/>
          <w:lang w:val="en-GB"/>
        </w:rPr>
        <w:t>A</w:t>
      </w:r>
      <w:r w:rsidR="008969C5" w:rsidRPr="008969C5">
        <w:rPr>
          <w:b/>
          <w:sz w:val="28"/>
          <w:szCs w:val="28"/>
          <w:lang w:val="en-GB"/>
        </w:rPr>
        <w:t>ward</w:t>
      </w:r>
    </w:p>
    <w:p w14:paraId="1EDADFB2" w14:textId="77777777" w:rsidR="008969C5" w:rsidRDefault="008969C5" w:rsidP="008969C5">
      <w:pPr>
        <w:rPr>
          <w:sz w:val="19"/>
          <w:szCs w:val="19"/>
          <w:lang w:val="en-GB"/>
        </w:rPr>
      </w:pPr>
    </w:p>
    <w:p w14:paraId="1EDADFB3" w14:textId="77777777" w:rsidR="00556FD3" w:rsidRPr="007E3E55" w:rsidRDefault="007E3E55" w:rsidP="007E3E55">
      <w:pPr>
        <w:jc w:val="center"/>
        <w:rPr>
          <w:b/>
          <w:sz w:val="28"/>
          <w:szCs w:val="28"/>
          <w:lang w:val="en-GB"/>
        </w:rPr>
      </w:pPr>
      <w:r w:rsidRPr="007E3E55">
        <w:rPr>
          <w:b/>
          <w:sz w:val="28"/>
          <w:szCs w:val="28"/>
          <w:lang w:val="en-GB"/>
        </w:rPr>
        <w:t>Application Form</w:t>
      </w:r>
    </w:p>
    <w:p w14:paraId="1EDADFB4" w14:textId="77777777" w:rsidR="00556FD3" w:rsidRPr="008969C5" w:rsidRDefault="00556FD3" w:rsidP="008969C5">
      <w:pPr>
        <w:rPr>
          <w:sz w:val="19"/>
          <w:szCs w:val="19"/>
          <w:lang w:val="en-GB"/>
        </w:rPr>
      </w:pPr>
    </w:p>
    <w:p w14:paraId="1EDADFB5" w14:textId="0D4E44C2" w:rsidR="008969C5" w:rsidRPr="008969C5" w:rsidRDefault="000B7248" w:rsidP="008969C5">
      <w:pPr>
        <w:rPr>
          <w:sz w:val="19"/>
          <w:szCs w:val="19"/>
          <w:lang w:val="en-GB"/>
        </w:rPr>
      </w:pPr>
      <w:r>
        <w:rPr>
          <w:sz w:val="19"/>
          <w:szCs w:val="19"/>
          <w:lang w:val="en-GB"/>
        </w:rPr>
        <w:t xml:space="preserve">The </w:t>
      </w:r>
      <w:r w:rsidRPr="000B7248">
        <w:rPr>
          <w:sz w:val="19"/>
          <w:szCs w:val="19"/>
          <w:lang w:val="en-GB"/>
        </w:rPr>
        <w:t>International Society for Soil Mechanics and Geotechnical Engineering</w:t>
      </w:r>
      <w:r>
        <w:rPr>
          <w:sz w:val="19"/>
          <w:szCs w:val="19"/>
          <w:lang w:val="en-GB"/>
        </w:rPr>
        <w:t xml:space="preserve"> (ISSMGE) </w:t>
      </w:r>
      <w:r w:rsidRPr="000B7248">
        <w:rPr>
          <w:sz w:val="19"/>
          <w:szCs w:val="19"/>
          <w:lang w:val="en-GB"/>
        </w:rPr>
        <w:t>is the pre-eminent professional body representing the interests and activities of Engineers, Academics and Contractors all over the world that actively participate in geotechnical engineering.</w:t>
      </w:r>
      <w:r>
        <w:rPr>
          <w:sz w:val="19"/>
          <w:szCs w:val="19"/>
          <w:lang w:val="en-GB"/>
        </w:rPr>
        <w:t xml:space="preserve">  As such, </w:t>
      </w:r>
      <w:r w:rsidR="008969C5" w:rsidRPr="008969C5">
        <w:rPr>
          <w:sz w:val="19"/>
          <w:szCs w:val="19"/>
          <w:lang w:val="en-GB"/>
        </w:rPr>
        <w:t xml:space="preserve">we rely on the young generation to continue our practice, contribute to the society, and to move our industry forward. </w:t>
      </w:r>
      <w:r>
        <w:rPr>
          <w:sz w:val="19"/>
          <w:szCs w:val="19"/>
          <w:lang w:val="en-GB"/>
        </w:rPr>
        <w:t xml:space="preserve"> T</w:t>
      </w:r>
      <w:r w:rsidR="008969C5" w:rsidRPr="008969C5">
        <w:rPr>
          <w:sz w:val="19"/>
          <w:szCs w:val="19"/>
          <w:lang w:val="en-GB"/>
        </w:rPr>
        <w:t xml:space="preserve">he Young Member Presidential Group (YMPG) and ISSMGE invite </w:t>
      </w:r>
      <w:r w:rsidR="005D11E7">
        <w:rPr>
          <w:sz w:val="19"/>
          <w:szCs w:val="19"/>
          <w:lang w:val="en-GB"/>
        </w:rPr>
        <w:t>all ISSMGE</w:t>
      </w:r>
      <w:r w:rsidR="008969C5" w:rsidRPr="008969C5">
        <w:rPr>
          <w:sz w:val="19"/>
          <w:szCs w:val="19"/>
          <w:lang w:val="en-GB"/>
        </w:rPr>
        <w:t xml:space="preserve"> member societies to nominate their most promising young geotechnical engineers as candidates to speak at a </w:t>
      </w:r>
      <w:r w:rsidR="005D11E7">
        <w:rPr>
          <w:sz w:val="19"/>
          <w:szCs w:val="19"/>
          <w:lang w:val="en-GB"/>
        </w:rPr>
        <w:t>keynote session</w:t>
      </w:r>
      <w:r w:rsidR="008969C5" w:rsidRPr="008969C5">
        <w:rPr>
          <w:sz w:val="19"/>
          <w:szCs w:val="19"/>
          <w:lang w:val="en-GB"/>
        </w:rPr>
        <w:t xml:space="preserve"> at the </w:t>
      </w:r>
      <w:r w:rsidR="005D11E7">
        <w:rPr>
          <w:sz w:val="19"/>
          <w:szCs w:val="19"/>
          <w:lang w:val="en-GB"/>
        </w:rPr>
        <w:t>20</w:t>
      </w:r>
      <w:r w:rsidR="005D11E7" w:rsidRPr="005D11E7">
        <w:rPr>
          <w:sz w:val="19"/>
          <w:szCs w:val="19"/>
          <w:vertAlign w:val="superscript"/>
          <w:lang w:val="en-GB"/>
        </w:rPr>
        <w:t>th</w:t>
      </w:r>
      <w:r w:rsidR="005D11E7">
        <w:rPr>
          <w:sz w:val="19"/>
          <w:szCs w:val="19"/>
          <w:lang w:val="en-GB"/>
        </w:rPr>
        <w:t xml:space="preserve"> International Conference on Soil Mechanics and Geotechnical Engineering in Sydney, Australia (</w:t>
      </w:r>
      <w:hyperlink r:id="rId8" w:history="1">
        <w:r w:rsidR="005D11E7" w:rsidRPr="00EC0F5E">
          <w:rPr>
            <w:rStyle w:val="Hyperlink"/>
            <w:sz w:val="19"/>
            <w:szCs w:val="19"/>
            <w:lang w:val="en-GB"/>
          </w:rPr>
          <w:t>http://icsmge2021.org</w:t>
        </w:r>
      </w:hyperlink>
      <w:r w:rsidR="005D11E7">
        <w:rPr>
          <w:sz w:val="19"/>
          <w:szCs w:val="19"/>
          <w:lang w:val="en-GB"/>
        </w:rPr>
        <w:t>)</w:t>
      </w:r>
      <w:r w:rsidR="007C3E93">
        <w:rPr>
          <w:sz w:val="19"/>
          <w:szCs w:val="19"/>
          <w:lang w:val="en-GB"/>
        </w:rPr>
        <w:t xml:space="preserve"> in </w:t>
      </w:r>
      <w:r w:rsidR="00E53846">
        <w:rPr>
          <w:sz w:val="19"/>
          <w:szCs w:val="19"/>
          <w:lang w:val="en-GB"/>
        </w:rPr>
        <w:t>September</w:t>
      </w:r>
      <w:r w:rsidR="007C3E93">
        <w:rPr>
          <w:sz w:val="19"/>
          <w:szCs w:val="19"/>
          <w:lang w:val="en-GB"/>
        </w:rPr>
        <w:t xml:space="preserve"> 2021</w:t>
      </w:r>
      <w:r w:rsidR="005D11E7">
        <w:rPr>
          <w:sz w:val="19"/>
          <w:szCs w:val="19"/>
          <w:lang w:val="en-GB"/>
        </w:rPr>
        <w:t xml:space="preserve">.  </w:t>
      </w:r>
      <w:r w:rsidR="008969C5" w:rsidRPr="008969C5">
        <w:rPr>
          <w:sz w:val="19"/>
          <w:szCs w:val="19"/>
          <w:lang w:val="en-GB"/>
        </w:rPr>
        <w:t>Two</w:t>
      </w:r>
      <w:r w:rsidR="005D11E7">
        <w:rPr>
          <w:sz w:val="19"/>
          <w:szCs w:val="19"/>
          <w:lang w:val="en-GB"/>
        </w:rPr>
        <w:t xml:space="preserve"> young engineers will be chosen</w:t>
      </w:r>
      <w:r w:rsidR="008969C5" w:rsidRPr="008969C5">
        <w:rPr>
          <w:sz w:val="19"/>
          <w:szCs w:val="19"/>
          <w:lang w:val="en-GB"/>
        </w:rPr>
        <w:t xml:space="preserve">. </w:t>
      </w:r>
      <w:r>
        <w:rPr>
          <w:sz w:val="19"/>
          <w:szCs w:val="19"/>
          <w:lang w:val="en-GB"/>
        </w:rPr>
        <w:t xml:space="preserve"> </w:t>
      </w:r>
      <w:r w:rsidR="008969C5" w:rsidRPr="008969C5">
        <w:rPr>
          <w:sz w:val="19"/>
          <w:szCs w:val="19"/>
          <w:lang w:val="en-GB"/>
        </w:rPr>
        <w:t xml:space="preserve">They will have the opportunity to present their work as the recipient of the ISSMGE Bright Spark Lecture </w:t>
      </w:r>
      <w:r w:rsidR="007C3E93">
        <w:rPr>
          <w:sz w:val="19"/>
          <w:szCs w:val="19"/>
          <w:lang w:val="en-GB"/>
        </w:rPr>
        <w:t>A</w:t>
      </w:r>
      <w:r w:rsidR="008969C5" w:rsidRPr="008969C5">
        <w:rPr>
          <w:sz w:val="19"/>
          <w:szCs w:val="19"/>
          <w:lang w:val="en-GB"/>
        </w:rPr>
        <w:t xml:space="preserve">ward.  </w:t>
      </w:r>
    </w:p>
    <w:p w14:paraId="1EDADFB6" w14:textId="77777777" w:rsidR="008969C5" w:rsidRPr="008969C5" w:rsidRDefault="008969C5" w:rsidP="008969C5">
      <w:pPr>
        <w:shd w:val="clear" w:color="auto" w:fill="FFFFFF"/>
        <w:rPr>
          <w:sz w:val="19"/>
          <w:szCs w:val="19"/>
          <w:lang w:val="en-GB"/>
        </w:rPr>
      </w:pPr>
    </w:p>
    <w:p w14:paraId="1EDADFB7" w14:textId="6C264190" w:rsidR="008969C5" w:rsidRPr="008969C5" w:rsidRDefault="008969C5" w:rsidP="008969C5">
      <w:pPr>
        <w:shd w:val="clear" w:color="auto" w:fill="FFFFFF"/>
        <w:rPr>
          <w:sz w:val="19"/>
          <w:szCs w:val="19"/>
          <w:lang w:val="en-GB"/>
        </w:rPr>
      </w:pPr>
      <w:r w:rsidRPr="008969C5">
        <w:rPr>
          <w:sz w:val="19"/>
          <w:szCs w:val="19"/>
          <w:lang w:val="en-GB"/>
        </w:rPr>
        <w:t xml:space="preserve">The awardees will be invited to </w:t>
      </w:r>
      <w:r w:rsidR="002B793A">
        <w:rPr>
          <w:sz w:val="19"/>
          <w:szCs w:val="19"/>
          <w:lang w:val="en-GB"/>
        </w:rPr>
        <w:t>present</w:t>
      </w:r>
      <w:r w:rsidR="002B793A" w:rsidRPr="008969C5">
        <w:rPr>
          <w:sz w:val="19"/>
          <w:szCs w:val="19"/>
          <w:lang w:val="en-GB"/>
        </w:rPr>
        <w:t xml:space="preserve"> </w:t>
      </w:r>
      <w:r w:rsidRPr="008969C5">
        <w:rPr>
          <w:sz w:val="19"/>
          <w:szCs w:val="19"/>
          <w:lang w:val="en-GB"/>
        </w:rPr>
        <w:t>a 30</w:t>
      </w:r>
      <w:r w:rsidR="005039B6">
        <w:rPr>
          <w:sz w:val="19"/>
          <w:szCs w:val="19"/>
          <w:lang w:val="en-GB"/>
        </w:rPr>
        <w:t>-</w:t>
      </w:r>
      <w:r w:rsidRPr="008969C5">
        <w:rPr>
          <w:sz w:val="19"/>
          <w:szCs w:val="19"/>
          <w:lang w:val="en-GB"/>
        </w:rPr>
        <w:t xml:space="preserve">minute </w:t>
      </w:r>
      <w:r w:rsidR="00B603CC">
        <w:rPr>
          <w:sz w:val="19"/>
          <w:szCs w:val="19"/>
          <w:lang w:val="en-GB"/>
        </w:rPr>
        <w:t xml:space="preserve">keynote lecture </w:t>
      </w:r>
      <w:r w:rsidRPr="008969C5">
        <w:rPr>
          <w:sz w:val="19"/>
          <w:szCs w:val="19"/>
          <w:lang w:val="en-GB"/>
        </w:rPr>
        <w:t>at the conference and write a</w:t>
      </w:r>
      <w:r w:rsidR="002B793A">
        <w:rPr>
          <w:sz w:val="19"/>
          <w:szCs w:val="19"/>
          <w:lang w:val="en-GB"/>
        </w:rPr>
        <w:t>n associated</w:t>
      </w:r>
      <w:r w:rsidRPr="008969C5">
        <w:rPr>
          <w:sz w:val="19"/>
          <w:szCs w:val="19"/>
          <w:lang w:val="en-GB"/>
        </w:rPr>
        <w:t xml:space="preserve"> paper</w:t>
      </w:r>
      <w:r w:rsidR="002B793A">
        <w:rPr>
          <w:sz w:val="19"/>
          <w:szCs w:val="19"/>
          <w:lang w:val="en-GB"/>
        </w:rPr>
        <w:t xml:space="preserve"> which will be included in the conference proceedings</w:t>
      </w:r>
      <w:r w:rsidRPr="008969C5">
        <w:rPr>
          <w:sz w:val="19"/>
          <w:szCs w:val="19"/>
          <w:lang w:val="en-GB"/>
        </w:rPr>
        <w:t xml:space="preserve">. </w:t>
      </w:r>
      <w:r w:rsidRPr="008969C5">
        <w:rPr>
          <w:sz w:val="19"/>
          <w:szCs w:val="19"/>
          <w:highlight w:val="white"/>
          <w:lang w:val="en-GB"/>
        </w:rPr>
        <w:t xml:space="preserve">The Bright Spark </w:t>
      </w:r>
      <w:r w:rsidR="002B793A">
        <w:rPr>
          <w:sz w:val="19"/>
          <w:szCs w:val="19"/>
          <w:highlight w:val="white"/>
          <w:lang w:val="en-GB"/>
        </w:rPr>
        <w:t>Lecture A</w:t>
      </w:r>
      <w:r w:rsidRPr="008969C5">
        <w:rPr>
          <w:sz w:val="19"/>
          <w:szCs w:val="19"/>
          <w:highlight w:val="white"/>
          <w:lang w:val="en-GB"/>
        </w:rPr>
        <w:t xml:space="preserve">ward will </w:t>
      </w:r>
      <w:r w:rsidR="002B793A">
        <w:rPr>
          <w:sz w:val="19"/>
          <w:szCs w:val="19"/>
          <w:highlight w:val="white"/>
          <w:lang w:val="en-GB"/>
        </w:rPr>
        <w:t>be presented</w:t>
      </w:r>
      <w:r w:rsidR="002B793A" w:rsidRPr="008969C5">
        <w:rPr>
          <w:sz w:val="19"/>
          <w:szCs w:val="19"/>
          <w:highlight w:val="white"/>
          <w:lang w:val="en-GB"/>
        </w:rPr>
        <w:t xml:space="preserve"> </w:t>
      </w:r>
      <w:r w:rsidRPr="008969C5">
        <w:rPr>
          <w:sz w:val="19"/>
          <w:szCs w:val="19"/>
          <w:highlight w:val="white"/>
          <w:lang w:val="en-GB"/>
        </w:rPr>
        <w:t>to the young geotechnical engineer that exemplifies mature r</w:t>
      </w:r>
      <w:r w:rsidRPr="008969C5">
        <w:rPr>
          <w:sz w:val="19"/>
          <w:szCs w:val="19"/>
          <w:lang w:val="en-GB"/>
        </w:rPr>
        <w:t xml:space="preserve">esearch </w:t>
      </w:r>
      <w:r w:rsidR="00B603CC">
        <w:rPr>
          <w:sz w:val="19"/>
          <w:szCs w:val="19"/>
          <w:lang w:val="en-GB"/>
        </w:rPr>
        <w:t>containing major contributions to the intellectual community</w:t>
      </w:r>
      <w:r w:rsidRPr="008969C5">
        <w:rPr>
          <w:sz w:val="19"/>
          <w:szCs w:val="19"/>
          <w:lang w:val="en-GB"/>
        </w:rPr>
        <w:t xml:space="preserve">. </w:t>
      </w:r>
    </w:p>
    <w:p w14:paraId="1EDADFB8" w14:textId="77777777" w:rsidR="008969C5" w:rsidRPr="008969C5" w:rsidRDefault="008969C5" w:rsidP="008969C5">
      <w:pPr>
        <w:shd w:val="clear" w:color="auto" w:fill="FFFFFF"/>
        <w:rPr>
          <w:sz w:val="19"/>
          <w:szCs w:val="19"/>
          <w:lang w:val="en-GB"/>
        </w:rPr>
      </w:pPr>
    </w:p>
    <w:p w14:paraId="1EDADFB9" w14:textId="77777777" w:rsidR="008969C5" w:rsidRPr="008969C5" w:rsidRDefault="008969C5" w:rsidP="008969C5">
      <w:pPr>
        <w:rPr>
          <w:sz w:val="19"/>
          <w:szCs w:val="19"/>
          <w:highlight w:val="white"/>
          <w:lang w:val="en-GB"/>
        </w:rPr>
      </w:pPr>
      <w:r w:rsidRPr="008969C5">
        <w:rPr>
          <w:sz w:val="19"/>
          <w:szCs w:val="19"/>
          <w:highlight w:val="white"/>
          <w:lang w:val="en-GB"/>
        </w:rPr>
        <w:t>Basic requirements are as follows:</w:t>
      </w:r>
    </w:p>
    <w:p w14:paraId="1EDADFBA" w14:textId="06AAE639" w:rsidR="008969C5" w:rsidRPr="008969C5" w:rsidRDefault="008969C5" w:rsidP="008969C5">
      <w:pPr>
        <w:numPr>
          <w:ilvl w:val="0"/>
          <w:numId w:val="1"/>
        </w:numPr>
        <w:ind w:left="940"/>
        <w:contextualSpacing/>
        <w:rPr>
          <w:lang w:val="en-GB"/>
        </w:rPr>
      </w:pPr>
      <w:r w:rsidRPr="008969C5">
        <w:rPr>
          <w:sz w:val="19"/>
          <w:szCs w:val="19"/>
          <w:lang w:val="en-GB"/>
        </w:rPr>
        <w:t xml:space="preserve">Age 36 or under on </w:t>
      </w:r>
      <w:r w:rsidR="002239F1">
        <w:rPr>
          <w:sz w:val="19"/>
          <w:szCs w:val="19"/>
          <w:lang w:val="en-GB"/>
        </w:rPr>
        <w:t>the last day of the conference</w:t>
      </w:r>
      <w:r w:rsidR="00F704E9">
        <w:rPr>
          <w:sz w:val="19"/>
          <w:szCs w:val="19"/>
          <w:lang w:val="en-GB"/>
        </w:rPr>
        <w:t xml:space="preserve"> </w:t>
      </w:r>
      <w:r w:rsidR="00D412DE">
        <w:rPr>
          <w:sz w:val="19"/>
          <w:szCs w:val="19"/>
          <w:lang w:val="en-GB"/>
        </w:rPr>
        <w:t>(17 September 2021</w:t>
      </w:r>
      <w:r w:rsidR="00F704E9">
        <w:rPr>
          <w:sz w:val="19"/>
          <w:szCs w:val="19"/>
          <w:lang w:val="en-GB"/>
        </w:rPr>
        <w:t>)</w:t>
      </w:r>
    </w:p>
    <w:p w14:paraId="1EDADFBB" w14:textId="1CA1E0B6" w:rsidR="008969C5" w:rsidRPr="008969C5" w:rsidRDefault="008969C5" w:rsidP="008969C5">
      <w:pPr>
        <w:numPr>
          <w:ilvl w:val="0"/>
          <w:numId w:val="1"/>
        </w:numPr>
        <w:ind w:left="940"/>
        <w:contextualSpacing/>
        <w:rPr>
          <w:lang w:val="en-GB"/>
        </w:rPr>
      </w:pPr>
      <w:r w:rsidRPr="008969C5">
        <w:rPr>
          <w:sz w:val="19"/>
          <w:szCs w:val="19"/>
          <w:lang w:val="en-GB"/>
        </w:rPr>
        <w:t xml:space="preserve">Deadline of </w:t>
      </w:r>
      <w:r w:rsidR="00C25B7A">
        <w:rPr>
          <w:sz w:val="19"/>
          <w:szCs w:val="19"/>
          <w:lang w:val="en-GB"/>
        </w:rPr>
        <w:t xml:space="preserve">1 June 2020 </w:t>
      </w:r>
      <w:r w:rsidRPr="008969C5">
        <w:rPr>
          <w:sz w:val="19"/>
          <w:szCs w:val="19"/>
          <w:lang w:val="en-GB"/>
        </w:rPr>
        <w:t>for nominations</w:t>
      </w:r>
    </w:p>
    <w:p w14:paraId="1EDADFBC" w14:textId="093656F9" w:rsidR="008969C5" w:rsidRPr="008969C5" w:rsidRDefault="008969C5" w:rsidP="008969C5">
      <w:pPr>
        <w:numPr>
          <w:ilvl w:val="0"/>
          <w:numId w:val="1"/>
        </w:numPr>
        <w:ind w:left="940"/>
        <w:contextualSpacing/>
        <w:rPr>
          <w:lang w:val="en-GB"/>
        </w:rPr>
      </w:pPr>
      <w:r w:rsidRPr="008969C5">
        <w:rPr>
          <w:sz w:val="19"/>
          <w:szCs w:val="19"/>
          <w:lang w:val="en-GB"/>
        </w:rPr>
        <w:t>Limit of 3 nominees per member society</w:t>
      </w:r>
    </w:p>
    <w:p w14:paraId="1EDADFBD" w14:textId="04B3526C" w:rsidR="008969C5" w:rsidRPr="008969C5" w:rsidRDefault="008969C5" w:rsidP="008969C5">
      <w:pPr>
        <w:numPr>
          <w:ilvl w:val="0"/>
          <w:numId w:val="1"/>
        </w:numPr>
        <w:ind w:left="940"/>
        <w:contextualSpacing/>
        <w:rPr>
          <w:lang w:val="en-GB"/>
        </w:rPr>
      </w:pPr>
      <w:r w:rsidRPr="008969C5">
        <w:rPr>
          <w:sz w:val="19"/>
          <w:szCs w:val="19"/>
          <w:lang w:val="en-GB"/>
        </w:rPr>
        <w:t xml:space="preserve">Both English </w:t>
      </w:r>
      <w:r w:rsidRPr="00D77E84">
        <w:rPr>
          <w:sz w:val="19"/>
          <w:szCs w:val="19"/>
          <w:lang w:val="en-GB"/>
        </w:rPr>
        <w:t xml:space="preserve">and </w:t>
      </w:r>
      <w:r w:rsidR="00F704E9" w:rsidRPr="00D77E84">
        <w:rPr>
          <w:sz w:val="19"/>
          <w:szCs w:val="19"/>
          <w:lang w:val="en-GB"/>
        </w:rPr>
        <w:t>French</w:t>
      </w:r>
      <w:r w:rsidRPr="008969C5">
        <w:rPr>
          <w:sz w:val="19"/>
          <w:szCs w:val="19"/>
          <w:lang w:val="en-GB"/>
        </w:rPr>
        <w:t xml:space="preserve"> papers and lectures will be welcome</w:t>
      </w:r>
      <w:r w:rsidR="002B793A">
        <w:rPr>
          <w:sz w:val="19"/>
          <w:szCs w:val="19"/>
          <w:lang w:val="en-GB"/>
        </w:rPr>
        <w:t>.</w:t>
      </w:r>
    </w:p>
    <w:p w14:paraId="1EDADFBE" w14:textId="77777777" w:rsidR="008969C5" w:rsidRPr="008969C5" w:rsidRDefault="008969C5" w:rsidP="008969C5">
      <w:pPr>
        <w:rPr>
          <w:sz w:val="19"/>
          <w:szCs w:val="19"/>
          <w:lang w:val="en-GB"/>
        </w:rPr>
      </w:pPr>
    </w:p>
    <w:p w14:paraId="1EDADFC0" w14:textId="65593983" w:rsidR="008969C5" w:rsidRDefault="008969C5" w:rsidP="008969C5">
      <w:pPr>
        <w:rPr>
          <w:sz w:val="19"/>
          <w:szCs w:val="19"/>
          <w:lang w:val="en-GB"/>
        </w:rPr>
      </w:pPr>
    </w:p>
    <w:p w14:paraId="2B004C01" w14:textId="77777777" w:rsidR="005F5609" w:rsidRDefault="005F5609" w:rsidP="008969C5">
      <w:pPr>
        <w:rPr>
          <w:lang w:val="en-GB"/>
        </w:rPr>
      </w:pPr>
      <w:bookmarkStart w:id="0" w:name="_GoBack"/>
      <w:bookmarkEnd w:id="0"/>
    </w:p>
    <w:p w14:paraId="1EDADFC1" w14:textId="77777777" w:rsidR="007E3E55" w:rsidRPr="008969C5" w:rsidRDefault="007E3E55" w:rsidP="008969C5">
      <w:pPr>
        <w:rPr>
          <w:lang w:val="en-GB"/>
        </w:rPr>
      </w:pPr>
    </w:p>
    <w:p w14:paraId="1EDADFC2" w14:textId="77777777" w:rsidR="008969C5" w:rsidRPr="008969C5" w:rsidRDefault="008969C5" w:rsidP="008969C5">
      <w:pPr>
        <w:rPr>
          <w:b/>
          <w:lang w:val="en-GB"/>
        </w:rPr>
      </w:pPr>
      <w:r w:rsidRPr="008969C5">
        <w:rPr>
          <w:b/>
          <w:lang w:val="en-GB"/>
        </w:rPr>
        <w:t xml:space="preserve">Section 1: </w:t>
      </w:r>
      <w:r w:rsidR="00930641">
        <w:rPr>
          <w:b/>
          <w:lang w:val="en-GB"/>
        </w:rPr>
        <w:t xml:space="preserve"> Personal</w:t>
      </w:r>
      <w:r w:rsidRPr="008969C5">
        <w:rPr>
          <w:b/>
          <w:lang w:val="en-GB"/>
        </w:rPr>
        <w:t xml:space="preserve"> Details</w:t>
      </w:r>
    </w:p>
    <w:tbl>
      <w:tblPr>
        <w:tblW w:w="902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8"/>
        <w:gridCol w:w="3009"/>
        <w:gridCol w:w="3009"/>
      </w:tblGrid>
      <w:tr w:rsidR="001B0C8B" w:rsidRPr="008969C5" w14:paraId="1EDADFC7" w14:textId="77777777" w:rsidTr="00930641">
        <w:tc>
          <w:tcPr>
            <w:tcW w:w="3008" w:type="dxa"/>
            <w:shd w:val="clear" w:color="auto" w:fill="auto"/>
            <w:tcMar>
              <w:top w:w="57" w:type="dxa"/>
              <w:left w:w="85" w:type="dxa"/>
              <w:bottom w:w="100" w:type="dxa"/>
              <w:right w:w="85" w:type="dxa"/>
            </w:tcMar>
          </w:tcPr>
          <w:p w14:paraId="1EDADFC3" w14:textId="77777777" w:rsidR="001B0C8B" w:rsidRPr="008969C5" w:rsidRDefault="001B0C8B" w:rsidP="00543A77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8969C5">
              <w:rPr>
                <w:b/>
                <w:sz w:val="20"/>
                <w:szCs w:val="20"/>
                <w:lang w:val="en-GB"/>
              </w:rPr>
              <w:t>First Name:</w:t>
            </w:r>
          </w:p>
          <w:p w14:paraId="1EDADFC4" w14:textId="77777777" w:rsidR="001B0C8B" w:rsidRPr="008969C5" w:rsidRDefault="001B0C8B" w:rsidP="00543A77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6018" w:type="dxa"/>
            <w:gridSpan w:val="2"/>
            <w:shd w:val="clear" w:color="auto" w:fill="auto"/>
            <w:tcMar>
              <w:top w:w="57" w:type="dxa"/>
              <w:left w:w="85" w:type="dxa"/>
              <w:bottom w:w="100" w:type="dxa"/>
              <w:right w:w="85" w:type="dxa"/>
            </w:tcMar>
          </w:tcPr>
          <w:p w14:paraId="1EDADFC5" w14:textId="77777777" w:rsidR="001B0C8B" w:rsidRPr="001B0C8B" w:rsidRDefault="001B0C8B" w:rsidP="00543A77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1B0C8B">
              <w:rPr>
                <w:b/>
                <w:sz w:val="20"/>
                <w:szCs w:val="20"/>
                <w:lang w:val="en-GB"/>
              </w:rPr>
              <w:t>Surname/Family Name:</w:t>
            </w:r>
          </w:p>
          <w:p w14:paraId="1EDADFC6" w14:textId="77777777" w:rsidR="001B0C8B" w:rsidRPr="001B0C8B" w:rsidRDefault="001B0C8B" w:rsidP="00543A77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</w:p>
        </w:tc>
      </w:tr>
      <w:tr w:rsidR="001B0C8B" w:rsidRPr="008969C5" w14:paraId="1EDADFCC" w14:textId="77777777" w:rsidTr="00930641">
        <w:tc>
          <w:tcPr>
            <w:tcW w:w="3008" w:type="dxa"/>
            <w:shd w:val="clear" w:color="auto" w:fill="auto"/>
            <w:tcMar>
              <w:top w:w="57" w:type="dxa"/>
              <w:left w:w="85" w:type="dxa"/>
              <w:bottom w:w="100" w:type="dxa"/>
              <w:right w:w="85" w:type="dxa"/>
            </w:tcMar>
          </w:tcPr>
          <w:p w14:paraId="1EDADFC8" w14:textId="60EA3AC7" w:rsidR="001B0C8B" w:rsidRPr="008969C5" w:rsidRDefault="00B603CC" w:rsidP="00543A77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Age (as of 17 Sept 2021</w:t>
            </w:r>
            <w:r w:rsidR="001B0C8B" w:rsidRPr="008969C5">
              <w:rPr>
                <w:b/>
                <w:sz w:val="20"/>
                <w:szCs w:val="20"/>
                <w:lang w:val="en-GB"/>
              </w:rPr>
              <w:t>):</w:t>
            </w:r>
          </w:p>
          <w:p w14:paraId="1EDADFC9" w14:textId="77777777" w:rsidR="001B0C8B" w:rsidRPr="008969C5" w:rsidRDefault="001B0C8B" w:rsidP="00543A77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018" w:type="dxa"/>
            <w:gridSpan w:val="2"/>
            <w:shd w:val="clear" w:color="auto" w:fill="auto"/>
            <w:tcMar>
              <w:top w:w="57" w:type="dxa"/>
              <w:left w:w="85" w:type="dxa"/>
              <w:bottom w:w="100" w:type="dxa"/>
              <w:right w:w="85" w:type="dxa"/>
            </w:tcMar>
          </w:tcPr>
          <w:p w14:paraId="1EDADFCA" w14:textId="77777777" w:rsidR="001B0C8B" w:rsidRPr="001B0C8B" w:rsidRDefault="001B0C8B" w:rsidP="00543A77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1B0C8B">
              <w:rPr>
                <w:b/>
                <w:sz w:val="20"/>
                <w:szCs w:val="20"/>
                <w:lang w:val="en-GB"/>
              </w:rPr>
              <w:t>Contact Email:</w:t>
            </w:r>
          </w:p>
          <w:p w14:paraId="1EDADFCB" w14:textId="77777777" w:rsidR="001B0C8B" w:rsidRPr="001B0C8B" w:rsidRDefault="001B0C8B" w:rsidP="00543A77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</w:p>
        </w:tc>
      </w:tr>
      <w:tr w:rsidR="008969C5" w:rsidRPr="008969C5" w14:paraId="1EDADFD3" w14:textId="77777777" w:rsidTr="00930641">
        <w:tc>
          <w:tcPr>
            <w:tcW w:w="3008" w:type="dxa"/>
            <w:shd w:val="clear" w:color="auto" w:fill="auto"/>
            <w:tcMar>
              <w:top w:w="57" w:type="dxa"/>
              <w:left w:w="85" w:type="dxa"/>
              <w:bottom w:w="100" w:type="dxa"/>
              <w:right w:w="85" w:type="dxa"/>
            </w:tcMar>
          </w:tcPr>
          <w:p w14:paraId="1EDADFCD" w14:textId="0545ECFC" w:rsidR="008969C5" w:rsidRPr="008969C5" w:rsidRDefault="00B603CC" w:rsidP="00543A77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8969C5">
              <w:rPr>
                <w:b/>
                <w:sz w:val="20"/>
                <w:szCs w:val="20"/>
                <w:lang w:val="en-GB"/>
              </w:rPr>
              <w:t>ISSMGE Member Society:</w:t>
            </w:r>
          </w:p>
          <w:p w14:paraId="1EDADFCE" w14:textId="77777777" w:rsidR="008969C5" w:rsidRPr="008969C5" w:rsidRDefault="008969C5" w:rsidP="00543A77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009" w:type="dxa"/>
            <w:shd w:val="clear" w:color="auto" w:fill="auto"/>
            <w:tcMar>
              <w:top w:w="57" w:type="dxa"/>
              <w:left w:w="85" w:type="dxa"/>
              <w:bottom w:w="100" w:type="dxa"/>
              <w:right w:w="85" w:type="dxa"/>
            </w:tcMar>
          </w:tcPr>
          <w:p w14:paraId="020A0B21" w14:textId="77777777" w:rsidR="00B603CC" w:rsidRPr="008969C5" w:rsidRDefault="00B603CC" w:rsidP="00B603CC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8969C5">
              <w:rPr>
                <w:b/>
                <w:sz w:val="20"/>
                <w:szCs w:val="20"/>
                <w:lang w:val="en-GB"/>
              </w:rPr>
              <w:t>Organisation:</w:t>
            </w:r>
          </w:p>
          <w:p w14:paraId="1EDADFD0" w14:textId="77777777" w:rsidR="008969C5" w:rsidRPr="008969C5" w:rsidRDefault="008969C5" w:rsidP="00543A77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009" w:type="dxa"/>
            <w:shd w:val="clear" w:color="auto" w:fill="auto"/>
            <w:tcMar>
              <w:top w:w="57" w:type="dxa"/>
              <w:left w:w="85" w:type="dxa"/>
              <w:bottom w:w="100" w:type="dxa"/>
              <w:right w:w="85" w:type="dxa"/>
            </w:tcMar>
          </w:tcPr>
          <w:p w14:paraId="37D1CD19" w14:textId="77777777" w:rsidR="00B603CC" w:rsidRPr="008969C5" w:rsidRDefault="00B603CC" w:rsidP="00B603CC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8969C5">
              <w:rPr>
                <w:b/>
                <w:sz w:val="20"/>
                <w:szCs w:val="20"/>
                <w:lang w:val="en-GB"/>
              </w:rPr>
              <w:t>Position:</w:t>
            </w:r>
          </w:p>
          <w:p w14:paraId="1EDADFD2" w14:textId="77777777" w:rsidR="008969C5" w:rsidRPr="008969C5" w:rsidRDefault="008969C5" w:rsidP="00543A77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</w:p>
        </w:tc>
      </w:tr>
    </w:tbl>
    <w:p w14:paraId="1EDADFDB" w14:textId="77777777" w:rsidR="008969C5" w:rsidRPr="008969C5" w:rsidRDefault="008969C5" w:rsidP="008969C5">
      <w:pPr>
        <w:rPr>
          <w:lang w:val="en-GB"/>
        </w:rPr>
      </w:pPr>
    </w:p>
    <w:p w14:paraId="1EDADFDC" w14:textId="77777777" w:rsidR="007E3E55" w:rsidRDefault="007E3E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b/>
          <w:lang w:val="en-GB"/>
        </w:rPr>
      </w:pPr>
      <w:r>
        <w:rPr>
          <w:b/>
          <w:lang w:val="en-GB"/>
        </w:rPr>
        <w:br w:type="page"/>
      </w:r>
    </w:p>
    <w:p w14:paraId="1EDADFDD" w14:textId="77777777" w:rsidR="008969C5" w:rsidRPr="008969C5" w:rsidRDefault="008969C5" w:rsidP="008969C5">
      <w:pPr>
        <w:rPr>
          <w:b/>
          <w:lang w:val="en-GB"/>
        </w:rPr>
      </w:pPr>
      <w:r w:rsidRPr="008969C5">
        <w:rPr>
          <w:b/>
          <w:lang w:val="en-GB"/>
        </w:rPr>
        <w:lastRenderedPageBreak/>
        <w:t xml:space="preserve">Section 2: </w:t>
      </w:r>
      <w:r w:rsidR="00930641">
        <w:rPr>
          <w:b/>
          <w:lang w:val="en-GB"/>
        </w:rPr>
        <w:t xml:space="preserve"> </w:t>
      </w:r>
      <w:r w:rsidRPr="008969C5">
        <w:rPr>
          <w:b/>
          <w:lang w:val="en-GB"/>
        </w:rPr>
        <w:t>Motivations / Personal Statement (200 words)</w:t>
      </w:r>
    </w:p>
    <w:p w14:paraId="1EDADFDE" w14:textId="6D446C27" w:rsidR="008969C5" w:rsidRPr="00556FD3" w:rsidRDefault="008969C5" w:rsidP="008969C5">
      <w:pPr>
        <w:contextualSpacing/>
        <w:rPr>
          <w:sz w:val="20"/>
          <w:szCs w:val="20"/>
          <w:lang w:val="en-GB"/>
        </w:rPr>
      </w:pPr>
      <w:r w:rsidRPr="00556FD3">
        <w:rPr>
          <w:sz w:val="20"/>
          <w:szCs w:val="20"/>
          <w:lang w:val="en-GB"/>
        </w:rPr>
        <w:t xml:space="preserve">Describe your </w:t>
      </w:r>
      <w:r w:rsidR="00B603CC">
        <w:rPr>
          <w:sz w:val="20"/>
          <w:szCs w:val="20"/>
          <w:lang w:val="en-GB"/>
        </w:rPr>
        <w:t xml:space="preserve">career thus far.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969C5" w:rsidRPr="008969C5" w14:paraId="1EDADFE0" w14:textId="77777777" w:rsidTr="007E3E55">
        <w:trPr>
          <w:trHeight w:val="4005"/>
        </w:trPr>
        <w:tc>
          <w:tcPr>
            <w:tcW w:w="9242" w:type="dxa"/>
          </w:tcPr>
          <w:p w14:paraId="1EDADFDF" w14:textId="77777777" w:rsidR="008969C5" w:rsidRPr="00556FD3" w:rsidRDefault="00556FD3" w:rsidP="00543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1EDADFE1" w14:textId="77777777" w:rsidR="008969C5" w:rsidRPr="008969C5" w:rsidRDefault="008969C5" w:rsidP="008969C5">
      <w:pPr>
        <w:contextualSpacing/>
        <w:rPr>
          <w:lang w:val="en-GB"/>
        </w:rPr>
      </w:pPr>
    </w:p>
    <w:p w14:paraId="1EDADFE2" w14:textId="77777777" w:rsidR="008969C5" w:rsidRPr="008969C5" w:rsidRDefault="008969C5" w:rsidP="008969C5">
      <w:pPr>
        <w:rPr>
          <w:b/>
          <w:lang w:val="en-GB"/>
        </w:rPr>
      </w:pPr>
      <w:r w:rsidRPr="008969C5">
        <w:rPr>
          <w:b/>
          <w:lang w:val="en-GB"/>
        </w:rPr>
        <w:t xml:space="preserve">Section 3: </w:t>
      </w:r>
      <w:r w:rsidR="00930641">
        <w:rPr>
          <w:b/>
          <w:lang w:val="en-GB"/>
        </w:rPr>
        <w:t xml:space="preserve"> </w:t>
      </w:r>
      <w:r w:rsidRPr="008969C5">
        <w:rPr>
          <w:b/>
          <w:lang w:val="en-GB"/>
        </w:rPr>
        <w:t>Technical Abstract (200 words)</w:t>
      </w:r>
    </w:p>
    <w:p w14:paraId="1EDADFE3" w14:textId="525B664A" w:rsidR="008969C5" w:rsidRPr="00556FD3" w:rsidRDefault="008969C5" w:rsidP="008969C5">
      <w:pPr>
        <w:rPr>
          <w:sz w:val="20"/>
          <w:szCs w:val="20"/>
          <w:lang w:val="en-GB"/>
        </w:rPr>
      </w:pPr>
      <w:r w:rsidRPr="00556FD3">
        <w:rPr>
          <w:sz w:val="20"/>
          <w:szCs w:val="20"/>
          <w:lang w:val="en-GB"/>
        </w:rPr>
        <w:t>Abstract of your topic and its</w:t>
      </w:r>
      <w:r w:rsidR="00B603CC">
        <w:rPr>
          <w:sz w:val="20"/>
          <w:szCs w:val="20"/>
          <w:lang w:val="en-GB"/>
        </w:rPr>
        <w:t xml:space="preserve"> importance to the geotechnical community</w:t>
      </w:r>
      <w:r w:rsidRPr="00556FD3">
        <w:rPr>
          <w:sz w:val="20"/>
          <w:szCs w:val="20"/>
          <w:lang w:val="en-GB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969C5" w:rsidRPr="008969C5" w14:paraId="1EDADFE5" w14:textId="77777777" w:rsidTr="00543A77">
        <w:trPr>
          <w:trHeight w:val="4715"/>
        </w:trPr>
        <w:tc>
          <w:tcPr>
            <w:tcW w:w="9242" w:type="dxa"/>
          </w:tcPr>
          <w:p w14:paraId="1EDADFE4" w14:textId="77777777" w:rsidR="008969C5" w:rsidRPr="00556FD3" w:rsidRDefault="00556FD3" w:rsidP="00543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  <w:lang w:val="en-GB"/>
              </w:rPr>
            </w:pPr>
            <w:r w:rsidRPr="00556FD3">
              <w:rPr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1EDADFE6" w14:textId="77777777" w:rsidR="008969C5" w:rsidRPr="008969C5" w:rsidRDefault="008969C5" w:rsidP="008969C5">
      <w:pPr>
        <w:rPr>
          <w:lang w:val="en-GB"/>
        </w:rPr>
      </w:pPr>
    </w:p>
    <w:p w14:paraId="1EDADFE7" w14:textId="77777777" w:rsidR="008969C5" w:rsidRPr="008969C5" w:rsidRDefault="008969C5" w:rsidP="008969C5">
      <w:pPr>
        <w:rPr>
          <w:lang w:val="en-GB"/>
        </w:rPr>
      </w:pPr>
    </w:p>
    <w:p w14:paraId="1EDADFE8" w14:textId="77777777" w:rsidR="008969C5" w:rsidRPr="008969C5" w:rsidRDefault="008969C5" w:rsidP="008969C5">
      <w:pPr>
        <w:rPr>
          <w:b/>
          <w:lang w:val="en-GB"/>
        </w:rPr>
      </w:pPr>
      <w:r w:rsidRPr="008969C5">
        <w:rPr>
          <w:b/>
          <w:lang w:val="en-GB"/>
        </w:rPr>
        <w:t>Section 4: Supporting Documents:</w:t>
      </w:r>
    </w:p>
    <w:p w14:paraId="1EDADFE9" w14:textId="6E6DA30B" w:rsidR="008969C5" w:rsidRPr="00556FD3" w:rsidRDefault="008969C5" w:rsidP="00556FD3">
      <w:pPr>
        <w:ind w:left="567" w:hanging="567"/>
        <w:rPr>
          <w:rFonts w:ascii="Roboto" w:eastAsia="Roboto" w:hAnsi="Roboto" w:cs="Roboto"/>
          <w:color w:val="4E565F"/>
          <w:sz w:val="20"/>
          <w:szCs w:val="20"/>
          <w:lang w:val="en-GB"/>
        </w:rPr>
      </w:pPr>
      <w:r w:rsidRPr="00556FD3">
        <w:rPr>
          <w:sz w:val="20"/>
          <w:szCs w:val="20"/>
          <w:lang w:val="en-GB"/>
        </w:rPr>
        <w:t>1.</w:t>
      </w:r>
      <w:r w:rsidR="00556FD3">
        <w:rPr>
          <w:sz w:val="20"/>
          <w:szCs w:val="20"/>
          <w:lang w:val="en-GB"/>
        </w:rPr>
        <w:tab/>
      </w:r>
      <w:r w:rsidRPr="00556FD3">
        <w:rPr>
          <w:sz w:val="20"/>
          <w:szCs w:val="20"/>
          <w:lang w:val="en-GB"/>
        </w:rPr>
        <w:t>At least one, and no more than three, letters of support from members of your member society explaining the excellence of the candidate and their work.</w:t>
      </w:r>
    </w:p>
    <w:p w14:paraId="1EDADFEA" w14:textId="77777777" w:rsidR="008969C5" w:rsidRPr="00556FD3" w:rsidRDefault="00556FD3" w:rsidP="00556FD3">
      <w:pPr>
        <w:ind w:left="567" w:hanging="567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2.</w:t>
      </w:r>
      <w:r>
        <w:rPr>
          <w:sz w:val="20"/>
          <w:szCs w:val="20"/>
          <w:lang w:val="en-GB"/>
        </w:rPr>
        <w:tab/>
      </w:r>
      <w:r w:rsidR="008969C5" w:rsidRPr="00556FD3">
        <w:rPr>
          <w:sz w:val="20"/>
          <w:szCs w:val="20"/>
          <w:lang w:val="en-GB"/>
        </w:rPr>
        <w:t>Curriculum vitae of the applicant including full contact information at the home institution.</w:t>
      </w:r>
    </w:p>
    <w:p w14:paraId="1EDADFEB" w14:textId="77777777" w:rsidR="00A56BDB" w:rsidRPr="008969C5" w:rsidRDefault="00A56BDB">
      <w:pPr>
        <w:rPr>
          <w:sz w:val="20"/>
          <w:szCs w:val="20"/>
          <w:lang w:val="en-GB"/>
        </w:rPr>
      </w:pPr>
    </w:p>
    <w:sectPr w:rsidR="00A56BDB" w:rsidRPr="008969C5" w:rsidSect="00930641">
      <w:headerReference w:type="default" r:id="rId9"/>
      <w:pgSz w:w="11906" w:h="16838" w:code="9"/>
      <w:pgMar w:top="1418" w:right="1418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17729" w14:textId="77777777" w:rsidR="00BF7810" w:rsidRDefault="00BF7810" w:rsidP="0008045E">
      <w:pPr>
        <w:spacing w:line="240" w:lineRule="auto"/>
      </w:pPr>
      <w:r>
        <w:separator/>
      </w:r>
    </w:p>
  </w:endnote>
  <w:endnote w:type="continuationSeparator" w:id="0">
    <w:p w14:paraId="480223F7" w14:textId="77777777" w:rsidR="00BF7810" w:rsidRDefault="00BF7810" w:rsidP="000804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C87D1" w14:textId="77777777" w:rsidR="00BF7810" w:rsidRDefault="00BF7810" w:rsidP="0008045E">
      <w:pPr>
        <w:spacing w:line="240" w:lineRule="auto"/>
      </w:pPr>
      <w:r>
        <w:separator/>
      </w:r>
    </w:p>
  </w:footnote>
  <w:footnote w:type="continuationSeparator" w:id="0">
    <w:p w14:paraId="34F2C8AB" w14:textId="77777777" w:rsidR="00BF7810" w:rsidRDefault="00BF7810" w:rsidP="000804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10632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8"/>
      <w:gridCol w:w="5104"/>
    </w:tblGrid>
    <w:tr w:rsidR="008E4CDA" w14:paraId="1EDADFF2" w14:textId="77777777" w:rsidTr="009B23F8">
      <w:tc>
        <w:tcPr>
          <w:tcW w:w="5528" w:type="dxa"/>
        </w:tcPr>
        <w:p w14:paraId="1EDADFF0" w14:textId="77777777" w:rsidR="008E4CDA" w:rsidRDefault="009B23F8">
          <w:pPr>
            <w:pStyle w:val="Cabealho"/>
          </w:pPr>
          <w:r>
            <w:rPr>
              <w:noProof/>
              <w:lang w:val="en-US" w:eastAsia="zh-CN"/>
            </w:rPr>
            <w:drawing>
              <wp:inline distT="0" distB="0" distL="0" distR="0" wp14:anchorId="1EDADFF4" wp14:editId="1EDADFF5">
                <wp:extent cx="1883933" cy="942975"/>
                <wp:effectExtent l="0" t="0" r="254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YMPG1.tif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1607"/>
                        <a:stretch/>
                      </pic:blipFill>
                      <pic:spPr bwMode="auto">
                        <a:xfrm>
                          <a:off x="0" y="0"/>
                          <a:ext cx="1892989" cy="9475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4" w:type="dxa"/>
        </w:tcPr>
        <w:p w14:paraId="1EDADFF1" w14:textId="77777777" w:rsidR="008E4CDA" w:rsidRDefault="008E4CDA" w:rsidP="008E4CDA">
          <w:pPr>
            <w:pStyle w:val="Cabealho"/>
            <w:jc w:val="right"/>
          </w:pPr>
          <w:r>
            <w:rPr>
              <w:noProof/>
              <w:lang w:val="en-US" w:eastAsia="zh-CN"/>
            </w:rPr>
            <w:drawing>
              <wp:inline distT="0" distB="0" distL="0" distR="0" wp14:anchorId="1EDADFF6" wp14:editId="1EDADFF7">
                <wp:extent cx="1236645" cy="990600"/>
                <wp:effectExtent l="0" t="0" r="190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SSMGE-207-nofill.ti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9235" cy="992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EDADFF3" w14:textId="77777777" w:rsidR="0008045E" w:rsidRPr="001B0C8B" w:rsidRDefault="0008045E" w:rsidP="001B0C8B">
    <w:pPr>
      <w:pStyle w:val="Cabealh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D0E66"/>
    <w:multiLevelType w:val="multilevel"/>
    <w:tmpl w:val="35CC236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19"/>
        <w:szCs w:val="1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BDB"/>
    <w:rsid w:val="00001B0D"/>
    <w:rsid w:val="0001248C"/>
    <w:rsid w:val="00014B50"/>
    <w:rsid w:val="00015A10"/>
    <w:rsid w:val="0002333D"/>
    <w:rsid w:val="00032A9D"/>
    <w:rsid w:val="00036219"/>
    <w:rsid w:val="00040DCD"/>
    <w:rsid w:val="00041837"/>
    <w:rsid w:val="000457FB"/>
    <w:rsid w:val="0005206E"/>
    <w:rsid w:val="0005411F"/>
    <w:rsid w:val="0007131C"/>
    <w:rsid w:val="000716B5"/>
    <w:rsid w:val="00075742"/>
    <w:rsid w:val="0008045E"/>
    <w:rsid w:val="00094FC6"/>
    <w:rsid w:val="00095285"/>
    <w:rsid w:val="0009529D"/>
    <w:rsid w:val="000B0F5D"/>
    <w:rsid w:val="000B1B75"/>
    <w:rsid w:val="000B58CF"/>
    <w:rsid w:val="000B7248"/>
    <w:rsid w:val="000E55C9"/>
    <w:rsid w:val="000F5D27"/>
    <w:rsid w:val="000F62B2"/>
    <w:rsid w:val="00103DCA"/>
    <w:rsid w:val="00104691"/>
    <w:rsid w:val="00104E03"/>
    <w:rsid w:val="00120FD6"/>
    <w:rsid w:val="00122841"/>
    <w:rsid w:val="00122D84"/>
    <w:rsid w:val="00123857"/>
    <w:rsid w:val="00131314"/>
    <w:rsid w:val="001366B5"/>
    <w:rsid w:val="00140081"/>
    <w:rsid w:val="0014321A"/>
    <w:rsid w:val="001476B8"/>
    <w:rsid w:val="00163021"/>
    <w:rsid w:val="00166A81"/>
    <w:rsid w:val="001713D4"/>
    <w:rsid w:val="0017279D"/>
    <w:rsid w:val="001729AE"/>
    <w:rsid w:val="00173299"/>
    <w:rsid w:val="001807B0"/>
    <w:rsid w:val="00183D87"/>
    <w:rsid w:val="00185AE8"/>
    <w:rsid w:val="0018694A"/>
    <w:rsid w:val="001A6CF9"/>
    <w:rsid w:val="001B0C8B"/>
    <w:rsid w:val="001B32A2"/>
    <w:rsid w:val="001C3EDF"/>
    <w:rsid w:val="001C6A1E"/>
    <w:rsid w:val="001D63DA"/>
    <w:rsid w:val="001D7C7E"/>
    <w:rsid w:val="001E0614"/>
    <w:rsid w:val="001E372D"/>
    <w:rsid w:val="001F0909"/>
    <w:rsid w:val="001F23A3"/>
    <w:rsid w:val="001F42BD"/>
    <w:rsid w:val="002001B4"/>
    <w:rsid w:val="0020450D"/>
    <w:rsid w:val="0020625E"/>
    <w:rsid w:val="00211BA3"/>
    <w:rsid w:val="00213082"/>
    <w:rsid w:val="002153C3"/>
    <w:rsid w:val="00216BF4"/>
    <w:rsid w:val="002212FC"/>
    <w:rsid w:val="002239F1"/>
    <w:rsid w:val="002269BA"/>
    <w:rsid w:val="00227839"/>
    <w:rsid w:val="00234CEB"/>
    <w:rsid w:val="002410B4"/>
    <w:rsid w:val="00241B1D"/>
    <w:rsid w:val="00241B1F"/>
    <w:rsid w:val="00257B55"/>
    <w:rsid w:val="002759EB"/>
    <w:rsid w:val="0028177D"/>
    <w:rsid w:val="00283D80"/>
    <w:rsid w:val="00290C4E"/>
    <w:rsid w:val="00290F1B"/>
    <w:rsid w:val="00292C5E"/>
    <w:rsid w:val="00294DE3"/>
    <w:rsid w:val="002A44DA"/>
    <w:rsid w:val="002A76C4"/>
    <w:rsid w:val="002B2BBB"/>
    <w:rsid w:val="002B313D"/>
    <w:rsid w:val="002B793A"/>
    <w:rsid w:val="002C088D"/>
    <w:rsid w:val="002C0A60"/>
    <w:rsid w:val="002C6B24"/>
    <w:rsid w:val="002D5DDF"/>
    <w:rsid w:val="002D7A57"/>
    <w:rsid w:val="002E1C56"/>
    <w:rsid w:val="002F4229"/>
    <w:rsid w:val="003109CF"/>
    <w:rsid w:val="00317488"/>
    <w:rsid w:val="003174B3"/>
    <w:rsid w:val="00335A01"/>
    <w:rsid w:val="00337613"/>
    <w:rsid w:val="00340BA0"/>
    <w:rsid w:val="0034188B"/>
    <w:rsid w:val="003453C1"/>
    <w:rsid w:val="00360E35"/>
    <w:rsid w:val="00364D31"/>
    <w:rsid w:val="00377A22"/>
    <w:rsid w:val="00382D78"/>
    <w:rsid w:val="0038443B"/>
    <w:rsid w:val="00386A8A"/>
    <w:rsid w:val="00391C91"/>
    <w:rsid w:val="003A1189"/>
    <w:rsid w:val="003A1C6E"/>
    <w:rsid w:val="003A21BE"/>
    <w:rsid w:val="003A2BB0"/>
    <w:rsid w:val="003A774E"/>
    <w:rsid w:val="003B0AB3"/>
    <w:rsid w:val="003B5DFA"/>
    <w:rsid w:val="003C3CEB"/>
    <w:rsid w:val="003C4A9A"/>
    <w:rsid w:val="003D50D5"/>
    <w:rsid w:val="003E767D"/>
    <w:rsid w:val="004061B9"/>
    <w:rsid w:val="0040731B"/>
    <w:rsid w:val="004167E4"/>
    <w:rsid w:val="00427018"/>
    <w:rsid w:val="00433AF9"/>
    <w:rsid w:val="004414D3"/>
    <w:rsid w:val="0044285E"/>
    <w:rsid w:val="004502E6"/>
    <w:rsid w:val="00454484"/>
    <w:rsid w:val="00455012"/>
    <w:rsid w:val="00455246"/>
    <w:rsid w:val="00457ECD"/>
    <w:rsid w:val="004628E9"/>
    <w:rsid w:val="00465762"/>
    <w:rsid w:val="00466D20"/>
    <w:rsid w:val="00472C50"/>
    <w:rsid w:val="00472D39"/>
    <w:rsid w:val="00492992"/>
    <w:rsid w:val="004A206C"/>
    <w:rsid w:val="004A5415"/>
    <w:rsid w:val="004A73C8"/>
    <w:rsid w:val="004A79B2"/>
    <w:rsid w:val="004B3185"/>
    <w:rsid w:val="004B696C"/>
    <w:rsid w:val="004C03EB"/>
    <w:rsid w:val="004C3D4E"/>
    <w:rsid w:val="004D0D49"/>
    <w:rsid w:val="004D249C"/>
    <w:rsid w:val="004D24F3"/>
    <w:rsid w:val="004D2864"/>
    <w:rsid w:val="004D645F"/>
    <w:rsid w:val="004E00D5"/>
    <w:rsid w:val="004E0542"/>
    <w:rsid w:val="004E3D88"/>
    <w:rsid w:val="004E5498"/>
    <w:rsid w:val="004F06D2"/>
    <w:rsid w:val="005039B6"/>
    <w:rsid w:val="005048AC"/>
    <w:rsid w:val="005165B9"/>
    <w:rsid w:val="00521F10"/>
    <w:rsid w:val="00532BB7"/>
    <w:rsid w:val="00533D86"/>
    <w:rsid w:val="005346FC"/>
    <w:rsid w:val="0053568C"/>
    <w:rsid w:val="005416FE"/>
    <w:rsid w:val="00544032"/>
    <w:rsid w:val="00551A06"/>
    <w:rsid w:val="00553B4B"/>
    <w:rsid w:val="00556D6F"/>
    <w:rsid w:val="00556FD3"/>
    <w:rsid w:val="005615D0"/>
    <w:rsid w:val="0056356D"/>
    <w:rsid w:val="00564279"/>
    <w:rsid w:val="005645F5"/>
    <w:rsid w:val="00572316"/>
    <w:rsid w:val="005805BB"/>
    <w:rsid w:val="005813F4"/>
    <w:rsid w:val="00597BC6"/>
    <w:rsid w:val="005A5438"/>
    <w:rsid w:val="005B203D"/>
    <w:rsid w:val="005B646C"/>
    <w:rsid w:val="005B660E"/>
    <w:rsid w:val="005B6F75"/>
    <w:rsid w:val="005C26DC"/>
    <w:rsid w:val="005D11E7"/>
    <w:rsid w:val="005D431C"/>
    <w:rsid w:val="005D559A"/>
    <w:rsid w:val="005D791F"/>
    <w:rsid w:val="005E14C8"/>
    <w:rsid w:val="005F124D"/>
    <w:rsid w:val="005F5609"/>
    <w:rsid w:val="00617E25"/>
    <w:rsid w:val="00622A31"/>
    <w:rsid w:val="00622DF7"/>
    <w:rsid w:val="00624C71"/>
    <w:rsid w:val="00634976"/>
    <w:rsid w:val="00634C9F"/>
    <w:rsid w:val="006467F8"/>
    <w:rsid w:val="0065454A"/>
    <w:rsid w:val="006550A7"/>
    <w:rsid w:val="00661832"/>
    <w:rsid w:val="00670711"/>
    <w:rsid w:val="00682AC0"/>
    <w:rsid w:val="00687F9E"/>
    <w:rsid w:val="006B227C"/>
    <w:rsid w:val="006B2975"/>
    <w:rsid w:val="006B5055"/>
    <w:rsid w:val="006C3BCB"/>
    <w:rsid w:val="006D0A6B"/>
    <w:rsid w:val="006D5AA4"/>
    <w:rsid w:val="00701213"/>
    <w:rsid w:val="00711015"/>
    <w:rsid w:val="007129EF"/>
    <w:rsid w:val="00720558"/>
    <w:rsid w:val="00721D45"/>
    <w:rsid w:val="00723881"/>
    <w:rsid w:val="00724E93"/>
    <w:rsid w:val="00735370"/>
    <w:rsid w:val="00736410"/>
    <w:rsid w:val="00736D22"/>
    <w:rsid w:val="007376DB"/>
    <w:rsid w:val="007503E8"/>
    <w:rsid w:val="007571AD"/>
    <w:rsid w:val="0076739F"/>
    <w:rsid w:val="00782DBC"/>
    <w:rsid w:val="0079527D"/>
    <w:rsid w:val="007B2DAB"/>
    <w:rsid w:val="007C3E93"/>
    <w:rsid w:val="007C4B14"/>
    <w:rsid w:val="007D3061"/>
    <w:rsid w:val="007D36B9"/>
    <w:rsid w:val="007E3E55"/>
    <w:rsid w:val="007E461E"/>
    <w:rsid w:val="007E5DF3"/>
    <w:rsid w:val="008007E0"/>
    <w:rsid w:val="00805525"/>
    <w:rsid w:val="008110AD"/>
    <w:rsid w:val="00811690"/>
    <w:rsid w:val="00815517"/>
    <w:rsid w:val="00822DF6"/>
    <w:rsid w:val="00825660"/>
    <w:rsid w:val="008278C3"/>
    <w:rsid w:val="00830218"/>
    <w:rsid w:val="0083207D"/>
    <w:rsid w:val="0083253A"/>
    <w:rsid w:val="0083564F"/>
    <w:rsid w:val="00836A76"/>
    <w:rsid w:val="00837B2B"/>
    <w:rsid w:val="00841E6E"/>
    <w:rsid w:val="00853A67"/>
    <w:rsid w:val="00857006"/>
    <w:rsid w:val="00867847"/>
    <w:rsid w:val="0087591E"/>
    <w:rsid w:val="00884000"/>
    <w:rsid w:val="008969C5"/>
    <w:rsid w:val="008A1F5E"/>
    <w:rsid w:val="008B0C6B"/>
    <w:rsid w:val="008B1130"/>
    <w:rsid w:val="008B15B2"/>
    <w:rsid w:val="008B5753"/>
    <w:rsid w:val="008C0972"/>
    <w:rsid w:val="008C20A4"/>
    <w:rsid w:val="008C227C"/>
    <w:rsid w:val="008C54FF"/>
    <w:rsid w:val="008D323B"/>
    <w:rsid w:val="008E4CDA"/>
    <w:rsid w:val="008E6871"/>
    <w:rsid w:val="008E771E"/>
    <w:rsid w:val="008F2DF5"/>
    <w:rsid w:val="008F3EDF"/>
    <w:rsid w:val="009046DF"/>
    <w:rsid w:val="00912886"/>
    <w:rsid w:val="0091384D"/>
    <w:rsid w:val="0092088B"/>
    <w:rsid w:val="00924CF7"/>
    <w:rsid w:val="009258CB"/>
    <w:rsid w:val="00930641"/>
    <w:rsid w:val="00931470"/>
    <w:rsid w:val="00931D3E"/>
    <w:rsid w:val="009353E4"/>
    <w:rsid w:val="00943DF8"/>
    <w:rsid w:val="009627F6"/>
    <w:rsid w:val="009661CC"/>
    <w:rsid w:val="009664E9"/>
    <w:rsid w:val="009775AC"/>
    <w:rsid w:val="00980BBF"/>
    <w:rsid w:val="00983E72"/>
    <w:rsid w:val="00986185"/>
    <w:rsid w:val="00994646"/>
    <w:rsid w:val="009A1C45"/>
    <w:rsid w:val="009A59AB"/>
    <w:rsid w:val="009A7A60"/>
    <w:rsid w:val="009B23F8"/>
    <w:rsid w:val="009B258D"/>
    <w:rsid w:val="009B57BD"/>
    <w:rsid w:val="009B73C1"/>
    <w:rsid w:val="009C52C9"/>
    <w:rsid w:val="009D1793"/>
    <w:rsid w:val="009E18BC"/>
    <w:rsid w:val="009E60F7"/>
    <w:rsid w:val="009F6210"/>
    <w:rsid w:val="009F6308"/>
    <w:rsid w:val="00A00899"/>
    <w:rsid w:val="00A06C8A"/>
    <w:rsid w:val="00A10034"/>
    <w:rsid w:val="00A10901"/>
    <w:rsid w:val="00A156A3"/>
    <w:rsid w:val="00A24DC6"/>
    <w:rsid w:val="00A274CD"/>
    <w:rsid w:val="00A3261A"/>
    <w:rsid w:val="00A33A95"/>
    <w:rsid w:val="00A40DBB"/>
    <w:rsid w:val="00A41DBF"/>
    <w:rsid w:val="00A44D8E"/>
    <w:rsid w:val="00A5658F"/>
    <w:rsid w:val="00A56967"/>
    <w:rsid w:val="00A56BDB"/>
    <w:rsid w:val="00A636D3"/>
    <w:rsid w:val="00A63B12"/>
    <w:rsid w:val="00A73B5F"/>
    <w:rsid w:val="00A87A81"/>
    <w:rsid w:val="00A91E2F"/>
    <w:rsid w:val="00AA10C4"/>
    <w:rsid w:val="00AB665E"/>
    <w:rsid w:val="00AC08C0"/>
    <w:rsid w:val="00AC1F04"/>
    <w:rsid w:val="00AF0706"/>
    <w:rsid w:val="00B01D2B"/>
    <w:rsid w:val="00B04A7D"/>
    <w:rsid w:val="00B065C7"/>
    <w:rsid w:val="00B06732"/>
    <w:rsid w:val="00B07315"/>
    <w:rsid w:val="00B1235F"/>
    <w:rsid w:val="00B17581"/>
    <w:rsid w:val="00B34B26"/>
    <w:rsid w:val="00B440CE"/>
    <w:rsid w:val="00B535F3"/>
    <w:rsid w:val="00B53963"/>
    <w:rsid w:val="00B546DC"/>
    <w:rsid w:val="00B603CC"/>
    <w:rsid w:val="00B603E9"/>
    <w:rsid w:val="00B63D40"/>
    <w:rsid w:val="00B64ABE"/>
    <w:rsid w:val="00B673B5"/>
    <w:rsid w:val="00B70127"/>
    <w:rsid w:val="00B72960"/>
    <w:rsid w:val="00B8113A"/>
    <w:rsid w:val="00B869DA"/>
    <w:rsid w:val="00B91102"/>
    <w:rsid w:val="00B920AB"/>
    <w:rsid w:val="00B94DCC"/>
    <w:rsid w:val="00BA0847"/>
    <w:rsid w:val="00BA3E34"/>
    <w:rsid w:val="00BB35C5"/>
    <w:rsid w:val="00BB3F62"/>
    <w:rsid w:val="00BB6D5D"/>
    <w:rsid w:val="00BC4FE4"/>
    <w:rsid w:val="00BD1EC9"/>
    <w:rsid w:val="00BD2660"/>
    <w:rsid w:val="00BE1302"/>
    <w:rsid w:val="00BE5C67"/>
    <w:rsid w:val="00BF2B6E"/>
    <w:rsid w:val="00BF2D58"/>
    <w:rsid w:val="00BF3199"/>
    <w:rsid w:val="00BF7810"/>
    <w:rsid w:val="00C025E5"/>
    <w:rsid w:val="00C25AD2"/>
    <w:rsid w:val="00C25B7A"/>
    <w:rsid w:val="00C32810"/>
    <w:rsid w:val="00C4269B"/>
    <w:rsid w:val="00C477FA"/>
    <w:rsid w:val="00C51663"/>
    <w:rsid w:val="00C72DDF"/>
    <w:rsid w:val="00C76563"/>
    <w:rsid w:val="00C803C6"/>
    <w:rsid w:val="00C80BA9"/>
    <w:rsid w:val="00CA1208"/>
    <w:rsid w:val="00CA4ED8"/>
    <w:rsid w:val="00CA53A3"/>
    <w:rsid w:val="00CA6707"/>
    <w:rsid w:val="00CB2A3B"/>
    <w:rsid w:val="00CB726A"/>
    <w:rsid w:val="00CB7BCC"/>
    <w:rsid w:val="00CC5CB1"/>
    <w:rsid w:val="00CD7A2C"/>
    <w:rsid w:val="00CE2156"/>
    <w:rsid w:val="00CF3793"/>
    <w:rsid w:val="00D07ADF"/>
    <w:rsid w:val="00D1231D"/>
    <w:rsid w:val="00D1267C"/>
    <w:rsid w:val="00D16730"/>
    <w:rsid w:val="00D23B41"/>
    <w:rsid w:val="00D275FA"/>
    <w:rsid w:val="00D303E0"/>
    <w:rsid w:val="00D412DE"/>
    <w:rsid w:val="00D43E77"/>
    <w:rsid w:val="00D446F6"/>
    <w:rsid w:val="00D46EBF"/>
    <w:rsid w:val="00D50975"/>
    <w:rsid w:val="00D53777"/>
    <w:rsid w:val="00D602CA"/>
    <w:rsid w:val="00D65C5E"/>
    <w:rsid w:val="00D7458E"/>
    <w:rsid w:val="00D746B5"/>
    <w:rsid w:val="00D77E84"/>
    <w:rsid w:val="00D828E0"/>
    <w:rsid w:val="00D950D0"/>
    <w:rsid w:val="00D97EC3"/>
    <w:rsid w:val="00DA3BBD"/>
    <w:rsid w:val="00DB546C"/>
    <w:rsid w:val="00DC039F"/>
    <w:rsid w:val="00DD4BBD"/>
    <w:rsid w:val="00DE52E0"/>
    <w:rsid w:val="00DF4DEA"/>
    <w:rsid w:val="00DF6A03"/>
    <w:rsid w:val="00E02E25"/>
    <w:rsid w:val="00E109D4"/>
    <w:rsid w:val="00E14627"/>
    <w:rsid w:val="00E232D2"/>
    <w:rsid w:val="00E27656"/>
    <w:rsid w:val="00E32754"/>
    <w:rsid w:val="00E35039"/>
    <w:rsid w:val="00E4660D"/>
    <w:rsid w:val="00E46EC2"/>
    <w:rsid w:val="00E5288B"/>
    <w:rsid w:val="00E52A92"/>
    <w:rsid w:val="00E536EE"/>
    <w:rsid w:val="00E53846"/>
    <w:rsid w:val="00E56029"/>
    <w:rsid w:val="00E61E01"/>
    <w:rsid w:val="00E61F99"/>
    <w:rsid w:val="00E623F0"/>
    <w:rsid w:val="00E74FB7"/>
    <w:rsid w:val="00E90F90"/>
    <w:rsid w:val="00E91FEF"/>
    <w:rsid w:val="00E92E91"/>
    <w:rsid w:val="00EB3DE9"/>
    <w:rsid w:val="00EC486D"/>
    <w:rsid w:val="00EC5529"/>
    <w:rsid w:val="00EC59B9"/>
    <w:rsid w:val="00EF30A4"/>
    <w:rsid w:val="00EF78C5"/>
    <w:rsid w:val="00F01D84"/>
    <w:rsid w:val="00F07609"/>
    <w:rsid w:val="00F20651"/>
    <w:rsid w:val="00F31FD7"/>
    <w:rsid w:val="00F35BA1"/>
    <w:rsid w:val="00F36333"/>
    <w:rsid w:val="00F4050C"/>
    <w:rsid w:val="00F46C8C"/>
    <w:rsid w:val="00F56F35"/>
    <w:rsid w:val="00F64B37"/>
    <w:rsid w:val="00F704E9"/>
    <w:rsid w:val="00F73072"/>
    <w:rsid w:val="00F73C26"/>
    <w:rsid w:val="00F801E0"/>
    <w:rsid w:val="00F82862"/>
    <w:rsid w:val="00F85855"/>
    <w:rsid w:val="00F85D57"/>
    <w:rsid w:val="00F91539"/>
    <w:rsid w:val="00F927E0"/>
    <w:rsid w:val="00F930EA"/>
    <w:rsid w:val="00FA1DE8"/>
    <w:rsid w:val="00FA79C5"/>
    <w:rsid w:val="00FB2C43"/>
    <w:rsid w:val="00FB6E1D"/>
    <w:rsid w:val="00FB7A91"/>
    <w:rsid w:val="00FC1282"/>
    <w:rsid w:val="00FC1CC2"/>
    <w:rsid w:val="00FC6ED8"/>
    <w:rsid w:val="00FC7A19"/>
    <w:rsid w:val="00FE0BDE"/>
    <w:rsid w:val="00FE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EDADFB0"/>
  <w15:docId w15:val="{0FC3E11B-A759-3949-AACA-F4AEBC279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969C5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lang w:val="e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045E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045E"/>
  </w:style>
  <w:style w:type="paragraph" w:styleId="Rodap">
    <w:name w:val="footer"/>
    <w:basedOn w:val="Normal"/>
    <w:link w:val="RodapChar"/>
    <w:uiPriority w:val="99"/>
    <w:unhideWhenUsed/>
    <w:rsid w:val="0008045E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08045E"/>
  </w:style>
  <w:style w:type="paragraph" w:styleId="Textodebalo">
    <w:name w:val="Balloon Text"/>
    <w:basedOn w:val="Normal"/>
    <w:link w:val="TextodebaloChar"/>
    <w:uiPriority w:val="99"/>
    <w:semiHidden/>
    <w:unhideWhenUsed/>
    <w:rsid w:val="000804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045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8E4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D11E7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4D249C"/>
    <w:rPr>
      <w:rFonts w:ascii="Arial" w:eastAsia="Arial" w:hAnsi="Arial" w:cs="Arial"/>
      <w:color w:val="00000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DAB89-2EB5-45AB-8A79-EE8107744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</dc:creator>
  <cp:lastModifiedBy>Alexandre Lopes dos Santos</cp:lastModifiedBy>
  <cp:revision>3</cp:revision>
  <dcterms:created xsi:type="dcterms:W3CDTF">2019-12-18T10:50:00Z</dcterms:created>
  <dcterms:modified xsi:type="dcterms:W3CDTF">2020-04-07T13:30:00Z</dcterms:modified>
</cp:coreProperties>
</file>